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2C2" w:rsidRPr="000802C2" w:rsidRDefault="000802C2" w:rsidP="000802C2">
      <w:pPr>
        <w:jc w:val="center"/>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Name</w:t>
      </w:r>
      <w:r w:rsidR="00B0426E">
        <w:rPr>
          <w:rFonts w:ascii="Times New Roman" w:hAnsi="Times New Roman" w:cs="Times New Roman"/>
          <w:color w:val="1D1D1D"/>
          <w:sz w:val="24"/>
          <w:szCs w:val="24"/>
          <w:shd w:val="clear" w:color="auto" w:fill="FFFFFF"/>
        </w:rPr>
        <w:t>:</w:t>
      </w:r>
    </w:p>
    <w:p w:rsidR="000802C2" w:rsidRPr="000802C2" w:rsidRDefault="000802C2" w:rsidP="000802C2">
      <w:pPr>
        <w:jc w:val="center"/>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Institution</w:t>
      </w:r>
      <w:r w:rsidR="00B0426E">
        <w:rPr>
          <w:rFonts w:ascii="Times New Roman" w:hAnsi="Times New Roman" w:cs="Times New Roman"/>
          <w:color w:val="1D1D1D"/>
          <w:sz w:val="24"/>
          <w:szCs w:val="24"/>
          <w:shd w:val="clear" w:color="auto" w:fill="FFFFFF"/>
        </w:rPr>
        <w:t>:</w:t>
      </w:r>
    </w:p>
    <w:p w:rsidR="000802C2" w:rsidRPr="000802C2" w:rsidRDefault="000802C2" w:rsidP="000802C2">
      <w:pPr>
        <w:jc w:val="center"/>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Couse</w:t>
      </w:r>
      <w:r w:rsidR="00B0426E">
        <w:rPr>
          <w:rFonts w:ascii="Times New Roman" w:hAnsi="Times New Roman" w:cs="Times New Roman"/>
          <w:color w:val="1D1D1D"/>
          <w:sz w:val="24"/>
          <w:szCs w:val="24"/>
          <w:shd w:val="clear" w:color="auto" w:fill="FFFFFF"/>
        </w:rPr>
        <w:t>:</w:t>
      </w:r>
    </w:p>
    <w:p w:rsidR="000802C2" w:rsidRPr="000802C2" w:rsidRDefault="000802C2" w:rsidP="000802C2">
      <w:pPr>
        <w:jc w:val="center"/>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I</w:t>
      </w:r>
      <w:r w:rsidR="00B0426E">
        <w:rPr>
          <w:rFonts w:ascii="Times New Roman" w:hAnsi="Times New Roman" w:cs="Times New Roman"/>
          <w:color w:val="1D1D1D"/>
          <w:sz w:val="24"/>
          <w:szCs w:val="24"/>
          <w:shd w:val="clear" w:color="auto" w:fill="FFFFFF"/>
        </w:rPr>
        <w:t>nstructor:</w:t>
      </w:r>
    </w:p>
    <w:p w:rsidR="000802C2" w:rsidRDefault="000802C2" w:rsidP="000802C2">
      <w:pPr>
        <w:jc w:val="center"/>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Date</w:t>
      </w:r>
      <w:r w:rsidR="00B0426E">
        <w:rPr>
          <w:rFonts w:ascii="Times New Roman" w:hAnsi="Times New Roman" w:cs="Times New Roman"/>
          <w:color w:val="1D1D1D"/>
          <w:sz w:val="24"/>
          <w:szCs w:val="24"/>
          <w:shd w:val="clear" w:color="auto" w:fill="FFFFFF"/>
        </w:rPr>
        <w:t>:</w:t>
      </w:r>
    </w:p>
    <w:p w:rsidR="00C0273C" w:rsidRPr="00C0273C" w:rsidRDefault="00C0273C" w:rsidP="00C0273C">
      <w:pPr>
        <w:rPr>
          <w:rFonts w:ascii="Times New Roman" w:hAnsi="Times New Roman" w:cs="Times New Roman"/>
          <w:color w:val="1D1D1D"/>
          <w:sz w:val="24"/>
          <w:szCs w:val="24"/>
          <w:shd w:val="clear" w:color="auto" w:fill="FFFFFF"/>
        </w:rPr>
      </w:pPr>
      <w:r w:rsidRPr="00C0273C">
        <w:rPr>
          <w:rFonts w:ascii="Times New Roman" w:hAnsi="Times New Roman" w:cs="Times New Roman"/>
          <w:i/>
          <w:iCs/>
          <w:color w:val="1D1D1D"/>
          <w:sz w:val="24"/>
          <w:szCs w:val="24"/>
          <w:shd w:val="clear" w:color="auto" w:fill="FFFFFF"/>
        </w:rPr>
        <w:t>2. In this program, you will participate in a synchronous weekly group meeting as part of the field education seminar. Present the most likely pros and cons of this virtual group meeting format based on research findings regarding similar virtual groups. Paint a picture of a best-case scenario for these meetings.</w:t>
      </w:r>
    </w:p>
    <w:p w:rsidR="00C0273C" w:rsidRPr="00C0273C" w:rsidRDefault="00C0273C" w:rsidP="00C0273C">
      <w:pPr>
        <w:ind w:firstLine="720"/>
        <w:rPr>
          <w:rFonts w:ascii="Times New Roman" w:hAnsi="Times New Roman" w:cs="Times New Roman"/>
          <w:color w:val="1D1D1D"/>
          <w:sz w:val="24"/>
          <w:szCs w:val="24"/>
          <w:shd w:val="clear" w:color="auto" w:fill="FFFFFF"/>
        </w:rPr>
      </w:pPr>
      <w:r w:rsidRPr="00C0273C">
        <w:rPr>
          <w:rFonts w:ascii="Times New Roman" w:hAnsi="Times New Roman" w:cs="Times New Roman"/>
          <w:color w:val="1D1D1D"/>
          <w:sz w:val="24"/>
          <w:szCs w:val="24"/>
          <w:shd w:val="clear" w:color="auto" w:fill="FFFFFF"/>
        </w:rPr>
        <w:t>Taking part in a synchronous weekly meeting, the pros of it all is that I will not so much worry about getting late and how I dress.  On the cons side, staying silent while staring at the monitor and not showing any signs of boredom or lack of interest, painting a picture, and maintaining a creative structure and the desire to obtain information would be a con as well, and failing to become invisible the facial expressions would eventually show the irritation and lack of engagement with my reality.</w:t>
      </w:r>
    </w:p>
    <w:p w:rsidR="00C0273C" w:rsidRPr="00C0273C" w:rsidRDefault="00C0273C" w:rsidP="00C0273C">
      <w:pPr>
        <w:rPr>
          <w:rFonts w:ascii="Times New Roman" w:hAnsi="Times New Roman" w:cs="Times New Roman"/>
          <w:color w:val="1D1D1D"/>
          <w:sz w:val="24"/>
          <w:szCs w:val="24"/>
          <w:shd w:val="clear" w:color="auto" w:fill="FFFFFF"/>
        </w:rPr>
      </w:pPr>
      <w:r w:rsidRPr="00C0273C">
        <w:rPr>
          <w:rFonts w:ascii="Times New Roman" w:hAnsi="Times New Roman" w:cs="Times New Roman"/>
          <w:i/>
          <w:iCs/>
          <w:color w:val="1D1D1D"/>
          <w:sz w:val="24"/>
          <w:szCs w:val="24"/>
          <w:shd w:val="clear" w:color="auto" w:fill="FFFFFF"/>
        </w:rPr>
        <w:t>3. What is burnout? What are the common symptoms of burnout? Several dimensions of work-life have been found to have an impact on burnout. What are they? How do they contribute to burnout vulnerability?</w:t>
      </w:r>
    </w:p>
    <w:p w:rsidR="00C0273C" w:rsidRPr="00C0273C" w:rsidRDefault="00C0273C" w:rsidP="00C0273C">
      <w:pPr>
        <w:ind w:firstLine="720"/>
        <w:rPr>
          <w:rFonts w:ascii="Times New Roman" w:hAnsi="Times New Roman" w:cs="Times New Roman"/>
          <w:color w:val="1D1D1D"/>
          <w:sz w:val="24"/>
          <w:szCs w:val="24"/>
          <w:shd w:val="clear" w:color="auto" w:fill="FFFFFF"/>
        </w:rPr>
      </w:pPr>
      <w:r w:rsidRPr="00C0273C">
        <w:rPr>
          <w:rFonts w:ascii="Times New Roman" w:hAnsi="Times New Roman" w:cs="Times New Roman"/>
          <w:color w:val="1D1D1D"/>
          <w:sz w:val="24"/>
          <w:szCs w:val="24"/>
          <w:shd w:val="clear" w:color="auto" w:fill="FFFFFF"/>
        </w:rPr>
        <w:t xml:space="preserve">Burnout is defined as a state of emotional, mental, and physical exhaustion that is caused by overstayed stress. Symptoms associated with burnout include absenteeism, decreased job satisfaction, reduced productivity, and thus reduced job commitment, physical </w:t>
      </w:r>
      <w:r w:rsidRPr="00C0273C">
        <w:rPr>
          <w:rFonts w:ascii="Times New Roman" w:hAnsi="Times New Roman" w:cs="Times New Roman"/>
          <w:color w:val="1D1D1D"/>
          <w:sz w:val="24"/>
          <w:szCs w:val="24"/>
          <w:shd w:val="clear" w:color="auto" w:fill="FFFFFF"/>
        </w:rPr>
        <w:lastRenderedPageBreak/>
        <w:t xml:space="preserve">and mental health deterioration. Cynicism or the feeling of demoralization is brought about by emotional exhaustion and the victim tries to distant him/herself from others. The condition affects a person’s </w:t>
      </w:r>
      <w:proofErr w:type="gramStart"/>
      <w:r w:rsidRPr="00C0273C">
        <w:rPr>
          <w:rFonts w:ascii="Times New Roman" w:hAnsi="Times New Roman" w:cs="Times New Roman"/>
          <w:color w:val="1D1D1D"/>
          <w:sz w:val="24"/>
          <w:szCs w:val="24"/>
          <w:shd w:val="clear" w:color="auto" w:fill="FFFFFF"/>
        </w:rPr>
        <w:t>efficacy,</w:t>
      </w:r>
      <w:proofErr w:type="gramEnd"/>
      <w:r w:rsidRPr="00C0273C">
        <w:rPr>
          <w:rFonts w:ascii="Times New Roman" w:hAnsi="Times New Roman" w:cs="Times New Roman"/>
          <w:color w:val="1D1D1D"/>
          <w:sz w:val="24"/>
          <w:szCs w:val="24"/>
          <w:shd w:val="clear" w:color="auto" w:fill="FFFFFF"/>
        </w:rPr>
        <w:t xml:space="preserve"> this means reduced perception of working on something worthwhile. Dimensions related to work-life that contribute to burnout effects include workload, control, and fairness. A huge workload and under limited control over the cause of unfairness makes one vulnerable to burn while it’s a case/social worker’s work culture.</w:t>
      </w:r>
    </w:p>
    <w:p w:rsidR="00C0273C" w:rsidRPr="00C0273C" w:rsidRDefault="00C0273C" w:rsidP="00C0273C">
      <w:pPr>
        <w:rPr>
          <w:rFonts w:ascii="Times New Roman" w:hAnsi="Times New Roman" w:cs="Times New Roman"/>
          <w:color w:val="1D1D1D"/>
          <w:sz w:val="24"/>
          <w:szCs w:val="24"/>
          <w:shd w:val="clear" w:color="auto" w:fill="FFFFFF"/>
        </w:rPr>
      </w:pPr>
      <w:r w:rsidRPr="00C0273C">
        <w:rPr>
          <w:rFonts w:ascii="Times New Roman" w:hAnsi="Times New Roman" w:cs="Times New Roman"/>
          <w:i/>
          <w:iCs/>
          <w:color w:val="1D1D1D"/>
          <w:sz w:val="24"/>
          <w:szCs w:val="24"/>
          <w:shd w:val="clear" w:color="auto" w:fill="FFFFFF"/>
        </w:rPr>
        <w:t>4. What does it mean to be a leader? The author of your text states, “As social workers carry out their work in formal organizations, they may act sometimes as assigned leaders and sometimes as emergent leaders.” Explain what she means and provide examples</w:t>
      </w:r>
      <w:r w:rsidRPr="00C0273C">
        <w:rPr>
          <w:rFonts w:ascii="Times New Roman" w:hAnsi="Times New Roman" w:cs="Times New Roman"/>
          <w:color w:val="1D1D1D"/>
          <w:sz w:val="24"/>
          <w:szCs w:val="24"/>
          <w:shd w:val="clear" w:color="auto" w:fill="FFFFFF"/>
        </w:rPr>
        <w:t>.</w:t>
      </w:r>
    </w:p>
    <w:p w:rsidR="00C0273C" w:rsidRPr="00C0273C" w:rsidRDefault="00C0273C" w:rsidP="00C0273C">
      <w:pPr>
        <w:ind w:firstLine="720"/>
        <w:rPr>
          <w:rFonts w:ascii="Times New Roman" w:hAnsi="Times New Roman" w:cs="Times New Roman"/>
          <w:color w:val="1D1D1D"/>
          <w:sz w:val="24"/>
          <w:szCs w:val="24"/>
          <w:shd w:val="clear" w:color="auto" w:fill="FFFFFF"/>
        </w:rPr>
      </w:pPr>
      <w:r w:rsidRPr="00C0273C">
        <w:rPr>
          <w:rFonts w:ascii="Times New Roman" w:hAnsi="Times New Roman" w:cs="Times New Roman"/>
          <w:color w:val="1D1D1D"/>
          <w:sz w:val="24"/>
          <w:szCs w:val="24"/>
          <w:shd w:val="clear" w:color="auto" w:fill="FFFFFF"/>
        </w:rPr>
        <w:t xml:space="preserve">As per the highlights of the author, every social worker bears responsibility in leadership in an organization where they work. Additionally, they should assume an attitude that is guided by professionalism and values that encourage one to act. An example of what a leader does is the identification and solving of an issue while </w:t>
      </w:r>
      <w:proofErr w:type="spellStart"/>
      <w:r w:rsidRPr="00C0273C">
        <w:rPr>
          <w:rFonts w:ascii="Times New Roman" w:hAnsi="Times New Roman" w:cs="Times New Roman"/>
          <w:color w:val="1D1D1D"/>
          <w:sz w:val="24"/>
          <w:szCs w:val="24"/>
          <w:shd w:val="clear" w:color="auto" w:fill="FFFFFF"/>
        </w:rPr>
        <w:t>analyzing</w:t>
      </w:r>
      <w:proofErr w:type="spellEnd"/>
      <w:r w:rsidRPr="00C0273C">
        <w:rPr>
          <w:rFonts w:ascii="Times New Roman" w:hAnsi="Times New Roman" w:cs="Times New Roman"/>
          <w:color w:val="1D1D1D"/>
          <w:sz w:val="24"/>
          <w:szCs w:val="24"/>
          <w:shd w:val="clear" w:color="auto" w:fill="FFFFFF"/>
        </w:rPr>
        <w:t xml:space="preserve"> and making critics on your beliefs and attitudes as others do.</w:t>
      </w:r>
    </w:p>
    <w:p w:rsidR="00C0273C" w:rsidRPr="00C0273C" w:rsidRDefault="00C0273C" w:rsidP="00C0273C">
      <w:pPr>
        <w:rPr>
          <w:rFonts w:ascii="Times New Roman" w:hAnsi="Times New Roman" w:cs="Times New Roman"/>
          <w:color w:val="1D1D1D"/>
          <w:sz w:val="24"/>
          <w:szCs w:val="24"/>
          <w:shd w:val="clear" w:color="auto" w:fill="FFFFFF"/>
        </w:rPr>
      </w:pPr>
      <w:r w:rsidRPr="00C0273C">
        <w:rPr>
          <w:rFonts w:ascii="Times New Roman" w:hAnsi="Times New Roman" w:cs="Times New Roman"/>
          <w:i/>
          <w:iCs/>
          <w:color w:val="1D1D1D"/>
          <w:sz w:val="24"/>
          <w:szCs w:val="24"/>
          <w:shd w:val="clear" w:color="auto" w:fill="FFFFFF"/>
        </w:rPr>
        <w:t>5. Define community and identify the differences between territorial and relational communities. What do social workers need to be aware of regarding how advances in technology impact these communities?</w:t>
      </w:r>
    </w:p>
    <w:p w:rsidR="00C0273C" w:rsidRPr="00C0273C" w:rsidRDefault="00C0273C" w:rsidP="00C0273C">
      <w:pPr>
        <w:ind w:firstLine="720"/>
        <w:rPr>
          <w:rFonts w:ascii="Times New Roman" w:hAnsi="Times New Roman" w:cs="Times New Roman"/>
          <w:color w:val="1D1D1D"/>
          <w:sz w:val="24"/>
          <w:szCs w:val="24"/>
          <w:shd w:val="clear" w:color="auto" w:fill="FFFFFF"/>
        </w:rPr>
      </w:pPr>
      <w:r w:rsidRPr="00C0273C">
        <w:rPr>
          <w:rFonts w:ascii="Times New Roman" w:hAnsi="Times New Roman" w:cs="Times New Roman"/>
          <w:color w:val="1D1D1D"/>
          <w:sz w:val="24"/>
          <w:szCs w:val="24"/>
          <w:shd w:val="clear" w:color="auto" w:fill="FFFFFF"/>
        </w:rPr>
        <w:t>A community is defined as a people that are tied together by communication webs, geography, common ties, and that interact together. A relational community is said to be the one where people form an interaction of interest that is voluntary while territorial communities form on a territory or geography interaction. Social workers ought to be aware that technological advances bring communities together since through such, these workers are able to look out for each other and get some form of social justice.</w:t>
      </w:r>
    </w:p>
    <w:p w:rsidR="00C0273C" w:rsidRDefault="00C0273C" w:rsidP="00C0273C">
      <w:pPr>
        <w:rPr>
          <w:rFonts w:ascii="Times New Roman" w:hAnsi="Times New Roman" w:cs="Times New Roman"/>
          <w:i/>
          <w:color w:val="1D1D1D"/>
          <w:sz w:val="24"/>
          <w:szCs w:val="24"/>
          <w:shd w:val="clear" w:color="auto" w:fill="FFFFFF"/>
        </w:rPr>
      </w:pPr>
      <w:r w:rsidRPr="00C0273C">
        <w:rPr>
          <w:rFonts w:ascii="Times New Roman" w:hAnsi="Times New Roman" w:cs="Times New Roman"/>
          <w:i/>
          <w:color w:val="1D1D1D"/>
          <w:sz w:val="24"/>
          <w:szCs w:val="24"/>
          <w:shd w:val="clear" w:color="auto" w:fill="FFFFFF"/>
        </w:rPr>
        <w:t xml:space="preserve">6. Social workers, who view the community as a focus of practice will most likely </w:t>
      </w:r>
      <w:proofErr w:type="spellStart"/>
      <w:r w:rsidRPr="00C0273C">
        <w:rPr>
          <w:rFonts w:ascii="Times New Roman" w:hAnsi="Times New Roman" w:cs="Times New Roman"/>
          <w:i/>
          <w:color w:val="1D1D1D"/>
          <w:sz w:val="24"/>
          <w:szCs w:val="24"/>
          <w:shd w:val="clear" w:color="auto" w:fill="FFFFFF"/>
        </w:rPr>
        <w:t>fulfill</w:t>
      </w:r>
      <w:proofErr w:type="spellEnd"/>
      <w:r w:rsidRPr="00C0273C">
        <w:rPr>
          <w:rFonts w:ascii="Times New Roman" w:hAnsi="Times New Roman" w:cs="Times New Roman"/>
          <w:i/>
          <w:color w:val="1D1D1D"/>
          <w:sz w:val="24"/>
          <w:szCs w:val="24"/>
          <w:shd w:val="clear" w:color="auto" w:fill="FFFFFF"/>
        </w:rPr>
        <w:t xml:space="preserve"> what roles? What might their practice look like? Give examples.</w:t>
      </w:r>
    </w:p>
    <w:p w:rsidR="00941A69" w:rsidRPr="00941A69" w:rsidRDefault="00941A69" w:rsidP="00941A69">
      <w:pPr>
        <w:ind w:firstLine="720"/>
        <w:rPr>
          <w:rFonts w:ascii="Times New Roman" w:hAnsi="Times New Roman" w:cs="Times New Roman"/>
          <w:color w:val="1D1D1D"/>
          <w:sz w:val="24"/>
          <w:szCs w:val="24"/>
          <w:shd w:val="clear" w:color="auto" w:fill="FFFFFF"/>
        </w:rPr>
      </w:pPr>
      <w:r w:rsidRPr="00941A69">
        <w:rPr>
          <w:rFonts w:ascii="Times New Roman" w:hAnsi="Times New Roman" w:cs="Times New Roman"/>
          <w:color w:val="1D1D1D"/>
          <w:sz w:val="24"/>
          <w:szCs w:val="24"/>
          <w:shd w:val="clear" w:color="auto" w:fill="FFFFFF"/>
        </w:rPr>
        <w:t xml:space="preserve">Social workers who view the community as a focus of practice will </w:t>
      </w:r>
      <w:bookmarkStart w:id="0" w:name="_GoBack"/>
      <w:bookmarkEnd w:id="0"/>
      <w:r w:rsidRPr="00941A69">
        <w:rPr>
          <w:rFonts w:ascii="Times New Roman" w:hAnsi="Times New Roman" w:cs="Times New Roman"/>
          <w:color w:val="1D1D1D"/>
          <w:sz w:val="24"/>
          <w:szCs w:val="24"/>
          <w:shd w:val="clear" w:color="auto" w:fill="FFFFFF"/>
        </w:rPr>
        <w:t>most likely enact the individual/family education role. Their practices may resemble those of agencies working by the developing and teaching individuals and their families to build strong and communities that care. Good examples include developing and soliciting funds for firms and programs that support mental health, creative training, clinics, living sustainably, and support for social change.</w:t>
      </w:r>
    </w:p>
    <w:p w:rsidR="00C0273C" w:rsidRPr="00C0273C" w:rsidRDefault="00C0273C" w:rsidP="00C0273C">
      <w:pPr>
        <w:rPr>
          <w:rFonts w:ascii="Times New Roman" w:hAnsi="Times New Roman" w:cs="Times New Roman"/>
          <w:i/>
          <w:color w:val="1D1D1D"/>
          <w:sz w:val="24"/>
          <w:szCs w:val="24"/>
          <w:shd w:val="clear" w:color="auto" w:fill="FFFFFF"/>
        </w:rPr>
      </w:pPr>
      <w:r w:rsidRPr="00C0273C">
        <w:rPr>
          <w:rFonts w:ascii="Times New Roman" w:hAnsi="Times New Roman" w:cs="Times New Roman"/>
          <w:i/>
          <w:color w:val="1D1D1D"/>
          <w:sz w:val="24"/>
          <w:szCs w:val="24"/>
          <w:shd w:val="clear" w:color="auto" w:fill="FFFFFF"/>
        </w:rPr>
        <w:t>7. Hutchison states, “As social workers, we should recognize how intertwined the history of social work is with social movements.” What is a social movement? Present at least two social movements that social work has been part of and describe how. What is social work’s current connection to social movements?</w:t>
      </w:r>
    </w:p>
    <w:p w:rsidR="00C0273C" w:rsidRPr="000802C2" w:rsidRDefault="00C0273C" w:rsidP="00C0273C">
      <w:pPr>
        <w:ind w:firstLine="720"/>
        <w:rPr>
          <w:rFonts w:ascii="Times New Roman" w:hAnsi="Times New Roman" w:cs="Times New Roman"/>
          <w:color w:val="1D1D1D"/>
          <w:sz w:val="24"/>
          <w:szCs w:val="24"/>
          <w:shd w:val="clear" w:color="auto" w:fill="FFFFFF"/>
        </w:rPr>
      </w:pPr>
      <w:r w:rsidRPr="00C0273C">
        <w:rPr>
          <w:rFonts w:ascii="Times New Roman" w:hAnsi="Times New Roman" w:cs="Times New Roman"/>
          <w:color w:val="1D1D1D"/>
          <w:sz w:val="24"/>
          <w:szCs w:val="24"/>
          <w:shd w:val="clear" w:color="auto" w:fill="FFFFFF"/>
        </w:rPr>
        <w:t>Social movements are recurrent, large-scale, and aggregated efforts that are meant to resist social change. Social work is said to have developed out of the confluence of such movements – the charity organization society movement and the settlement house movement. At an annual meeting of a national conference of Charities and Correction, workers of both social movements liaised and this is when social work took shape as an occupation. The public social welfare institution accepted it and made a focus on a direct service. The current connection of social workers and social movement is via some work for social movement organizations, there is a struggle that the profession faces when it comes to its relation to a number of social movements. </w:t>
      </w:r>
    </w:p>
    <w:p w:rsidR="006A7EDB" w:rsidRPr="00B0426E" w:rsidRDefault="00527321" w:rsidP="00674A97">
      <w:pPr>
        <w:rPr>
          <w:rFonts w:ascii="Times New Roman" w:hAnsi="Times New Roman" w:cs="Times New Roman"/>
          <w:i/>
          <w:color w:val="1D1D1D"/>
          <w:sz w:val="24"/>
          <w:szCs w:val="24"/>
          <w:shd w:val="clear" w:color="auto" w:fill="FFFFFF"/>
        </w:rPr>
      </w:pPr>
      <w:r w:rsidRPr="00B0426E">
        <w:rPr>
          <w:rFonts w:ascii="Times New Roman" w:hAnsi="Times New Roman" w:cs="Times New Roman"/>
          <w:i/>
          <w:color w:val="1D1D1D"/>
          <w:sz w:val="24"/>
          <w:szCs w:val="24"/>
          <w:shd w:val="clear" w:color="auto" w:fill="FFFFFF"/>
        </w:rPr>
        <w:t xml:space="preserve">8. What does the life course of a social movement look like? Identify and explain at least three basic processes many movements enter and, thus, are no longer social movements. </w:t>
      </w:r>
    </w:p>
    <w:p w:rsidR="00FC2649" w:rsidRPr="000802C2" w:rsidRDefault="00FC2649" w:rsidP="00B0426E">
      <w:pPr>
        <w:ind w:firstLine="720"/>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 xml:space="preserve">While most social movements </w:t>
      </w:r>
      <w:r w:rsidR="006E518D" w:rsidRPr="000802C2">
        <w:rPr>
          <w:rFonts w:ascii="Times New Roman" w:hAnsi="Times New Roman" w:cs="Times New Roman"/>
          <w:color w:val="1D1D1D"/>
          <w:sz w:val="24"/>
          <w:szCs w:val="24"/>
          <w:shd w:val="clear" w:color="auto" w:fill="FFFFFF"/>
        </w:rPr>
        <w:t>fade relatively fast, others last for many years and impact the society greatly through intense activities.to start with the first process for a social movement is that it is undefined with weak mobilization and organization structures</w:t>
      </w:r>
      <w:r w:rsidR="004F4BFB" w:rsidRPr="000802C2">
        <w:rPr>
          <w:rFonts w:ascii="Times New Roman" w:hAnsi="Times New Roman" w:cs="Times New Roman"/>
          <w:color w:val="1D1D1D"/>
          <w:sz w:val="24"/>
          <w:szCs w:val="24"/>
          <w:shd w:val="clear" w:color="auto" w:fill="FFFFFF"/>
        </w:rPr>
        <w:t xml:space="preserve">. Once </w:t>
      </w:r>
      <w:r w:rsidR="00B0426E" w:rsidRPr="000802C2">
        <w:rPr>
          <w:rFonts w:ascii="Times New Roman" w:hAnsi="Times New Roman" w:cs="Times New Roman"/>
          <w:color w:val="1D1D1D"/>
          <w:sz w:val="24"/>
          <w:szCs w:val="24"/>
          <w:shd w:val="clear" w:color="auto" w:fill="FFFFFF"/>
        </w:rPr>
        <w:t>these movements</w:t>
      </w:r>
      <w:r w:rsidR="004F4BFB" w:rsidRPr="000802C2">
        <w:rPr>
          <w:rFonts w:ascii="Times New Roman" w:hAnsi="Times New Roman" w:cs="Times New Roman"/>
          <w:color w:val="1D1D1D"/>
          <w:sz w:val="24"/>
          <w:szCs w:val="24"/>
          <w:shd w:val="clear" w:color="auto" w:fill="FFFFFF"/>
        </w:rPr>
        <w:t xml:space="preserve"> </w:t>
      </w:r>
      <w:r w:rsidR="00B0426E">
        <w:rPr>
          <w:rFonts w:ascii="Times New Roman" w:hAnsi="Times New Roman" w:cs="Times New Roman"/>
          <w:color w:val="1D1D1D"/>
          <w:sz w:val="24"/>
          <w:szCs w:val="24"/>
          <w:shd w:val="clear" w:color="auto" w:fill="FFFFFF"/>
        </w:rPr>
        <w:t>have</w:t>
      </w:r>
      <w:r w:rsidR="004F4BFB" w:rsidRPr="000802C2">
        <w:rPr>
          <w:rFonts w:ascii="Times New Roman" w:hAnsi="Times New Roman" w:cs="Times New Roman"/>
          <w:color w:val="1D1D1D"/>
          <w:sz w:val="24"/>
          <w:szCs w:val="24"/>
          <w:shd w:val="clear" w:color="auto" w:fill="FFFFFF"/>
        </w:rPr>
        <w:t xml:space="preserve"> been in existence</w:t>
      </w:r>
      <w:r w:rsidR="001F4A53" w:rsidRPr="000802C2">
        <w:rPr>
          <w:rFonts w:ascii="Times New Roman" w:hAnsi="Times New Roman" w:cs="Times New Roman"/>
          <w:color w:val="1D1D1D"/>
          <w:sz w:val="24"/>
          <w:szCs w:val="24"/>
          <w:shd w:val="clear" w:color="auto" w:fill="FFFFFF"/>
        </w:rPr>
        <w:t xml:space="preserve"> for a while, it adopts better</w:t>
      </w:r>
      <w:r w:rsidR="004F4BFB" w:rsidRPr="000802C2">
        <w:rPr>
          <w:rFonts w:ascii="Times New Roman" w:hAnsi="Times New Roman" w:cs="Times New Roman"/>
          <w:color w:val="1D1D1D"/>
          <w:sz w:val="24"/>
          <w:szCs w:val="24"/>
          <w:shd w:val="clear" w:color="auto" w:fill="FFFFFF"/>
        </w:rPr>
        <w:t xml:space="preserve"> organization structures and thus </w:t>
      </w:r>
      <w:r w:rsidR="001F4A53" w:rsidRPr="000802C2">
        <w:rPr>
          <w:rFonts w:ascii="Times New Roman" w:hAnsi="Times New Roman" w:cs="Times New Roman"/>
          <w:color w:val="1D1D1D"/>
          <w:sz w:val="24"/>
          <w:szCs w:val="24"/>
          <w:shd w:val="clear" w:color="auto" w:fill="FFFFFF"/>
        </w:rPr>
        <w:t>becomes</w:t>
      </w:r>
      <w:r w:rsidR="004F4BFB" w:rsidRPr="000802C2">
        <w:rPr>
          <w:rFonts w:ascii="Times New Roman" w:hAnsi="Times New Roman" w:cs="Times New Roman"/>
          <w:color w:val="1D1D1D"/>
          <w:sz w:val="24"/>
          <w:szCs w:val="24"/>
          <w:shd w:val="clear" w:color="auto" w:fill="FFFFFF"/>
        </w:rPr>
        <w:t xml:space="preserve"> less spontaneous and much larger.</w:t>
      </w:r>
    </w:p>
    <w:p w:rsidR="004F4BFB" w:rsidRPr="000802C2" w:rsidRDefault="004F4BFB" w:rsidP="00B0426E">
      <w:pPr>
        <w:ind w:firstLine="720"/>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The three basic</w:t>
      </w:r>
      <w:r w:rsidRPr="000802C2">
        <w:rPr>
          <w:rFonts w:ascii="Times New Roman" w:hAnsi="Times New Roman" w:cs="Times New Roman"/>
          <w:color w:val="1D1D1D"/>
          <w:sz w:val="24"/>
          <w:szCs w:val="24"/>
          <w:shd w:val="clear" w:color="auto" w:fill="FFFFFF"/>
        </w:rPr>
        <w:t xml:space="preserve"> processes many movements enter and, thus, are no longer social movements</w:t>
      </w:r>
      <w:r w:rsidRPr="000802C2">
        <w:rPr>
          <w:rFonts w:ascii="Times New Roman" w:hAnsi="Times New Roman" w:cs="Times New Roman"/>
          <w:color w:val="1D1D1D"/>
          <w:sz w:val="24"/>
          <w:szCs w:val="24"/>
          <w:shd w:val="clear" w:color="auto" w:fill="FFFFFF"/>
        </w:rPr>
        <w:t xml:space="preserve"> </w:t>
      </w:r>
      <w:r w:rsidR="00B86C4D" w:rsidRPr="000802C2">
        <w:rPr>
          <w:rFonts w:ascii="Times New Roman" w:hAnsi="Times New Roman" w:cs="Times New Roman"/>
          <w:color w:val="1D1D1D"/>
          <w:sz w:val="24"/>
          <w:szCs w:val="24"/>
          <w:shd w:val="clear" w:color="auto" w:fill="FFFFFF"/>
        </w:rPr>
        <w:t>including</w:t>
      </w:r>
      <w:r w:rsidRPr="000802C2">
        <w:rPr>
          <w:rFonts w:ascii="Times New Roman" w:hAnsi="Times New Roman" w:cs="Times New Roman"/>
          <w:color w:val="1D1D1D"/>
          <w:sz w:val="24"/>
          <w:szCs w:val="24"/>
          <w:shd w:val="clear" w:color="auto" w:fill="FFFFFF"/>
        </w:rPr>
        <w:t xml:space="preserve"> </w:t>
      </w:r>
      <w:r w:rsidR="001F4A53" w:rsidRPr="000802C2">
        <w:rPr>
          <w:rFonts w:ascii="Times New Roman" w:hAnsi="Times New Roman" w:cs="Times New Roman"/>
          <w:color w:val="1D1D1D"/>
          <w:sz w:val="24"/>
          <w:szCs w:val="24"/>
          <w:shd w:val="clear" w:color="auto" w:fill="FFFFFF"/>
        </w:rPr>
        <w:t xml:space="preserve">encapsulation, </w:t>
      </w:r>
      <w:proofErr w:type="spellStart"/>
      <w:r w:rsidR="00B86C4D" w:rsidRPr="000802C2">
        <w:rPr>
          <w:rFonts w:ascii="Times New Roman" w:hAnsi="Times New Roman" w:cs="Times New Roman"/>
          <w:color w:val="1D1D1D"/>
          <w:sz w:val="24"/>
          <w:szCs w:val="24"/>
          <w:shd w:val="clear" w:color="auto" w:fill="FFFFFF"/>
        </w:rPr>
        <w:t>fa</w:t>
      </w:r>
      <w:r w:rsidR="001F4A53" w:rsidRPr="000802C2">
        <w:rPr>
          <w:rFonts w:ascii="Times New Roman" w:hAnsi="Times New Roman" w:cs="Times New Roman"/>
          <w:color w:val="1D1D1D"/>
          <w:sz w:val="24"/>
          <w:szCs w:val="24"/>
          <w:shd w:val="clear" w:color="auto" w:fill="FFFFFF"/>
        </w:rPr>
        <w:t>ctionalization</w:t>
      </w:r>
      <w:proofErr w:type="spellEnd"/>
      <w:r w:rsidR="001F4A53" w:rsidRPr="000802C2">
        <w:rPr>
          <w:rFonts w:ascii="Times New Roman" w:hAnsi="Times New Roman" w:cs="Times New Roman"/>
          <w:color w:val="1D1D1D"/>
          <w:sz w:val="24"/>
          <w:szCs w:val="24"/>
          <w:shd w:val="clear" w:color="auto" w:fill="FFFFFF"/>
        </w:rPr>
        <w:t xml:space="preserve"> and institutionalization.</w:t>
      </w:r>
      <w:r w:rsidR="00515E0E" w:rsidRPr="000802C2">
        <w:rPr>
          <w:rFonts w:ascii="Times New Roman" w:hAnsi="Times New Roman" w:cs="Times New Roman"/>
          <w:color w:val="1D1D1D"/>
          <w:sz w:val="24"/>
          <w:szCs w:val="24"/>
          <w:shd w:val="clear" w:color="auto" w:fill="FFFFFF"/>
        </w:rPr>
        <w:t xml:space="preserve"> </w:t>
      </w:r>
      <w:r w:rsidR="00ED2CD5" w:rsidRPr="000802C2">
        <w:rPr>
          <w:rFonts w:ascii="Times New Roman" w:hAnsi="Times New Roman" w:cs="Times New Roman"/>
          <w:color w:val="1D1D1D"/>
          <w:sz w:val="24"/>
          <w:szCs w:val="24"/>
          <w:shd w:val="clear" w:color="auto" w:fill="FFFFFF"/>
        </w:rPr>
        <w:t xml:space="preserve"> Encapsulation is a process that is evidences by part or the entire movement loosing focus on its mission and working towards the fulfilment of personal vendetta</w:t>
      </w:r>
      <w:r w:rsidR="00B86C4D" w:rsidRPr="000802C2">
        <w:rPr>
          <w:rFonts w:ascii="Times New Roman" w:hAnsi="Times New Roman" w:cs="Times New Roman"/>
          <w:color w:val="1D1D1D"/>
          <w:sz w:val="24"/>
          <w:szCs w:val="24"/>
          <w:shd w:val="clear" w:color="auto" w:fill="FFFFFF"/>
        </w:rPr>
        <w:t xml:space="preserve"> of members rather than pushing for change in the society. </w:t>
      </w:r>
      <w:proofErr w:type="spellStart"/>
      <w:r w:rsidR="00B86C4D" w:rsidRPr="000802C2">
        <w:rPr>
          <w:rFonts w:ascii="Times New Roman" w:hAnsi="Times New Roman" w:cs="Times New Roman"/>
          <w:color w:val="1D1D1D"/>
          <w:sz w:val="24"/>
          <w:szCs w:val="24"/>
          <w:shd w:val="clear" w:color="auto" w:fill="FFFFFF"/>
        </w:rPr>
        <w:t>Factionalization</w:t>
      </w:r>
      <w:proofErr w:type="spellEnd"/>
      <w:r w:rsidR="00B86C4D" w:rsidRPr="000802C2">
        <w:rPr>
          <w:rFonts w:ascii="Times New Roman" w:hAnsi="Times New Roman" w:cs="Times New Roman"/>
          <w:color w:val="1D1D1D"/>
          <w:sz w:val="24"/>
          <w:szCs w:val="24"/>
          <w:shd w:val="clear" w:color="auto" w:fill="FFFFFF"/>
        </w:rPr>
        <w:t xml:space="preserve"> processes are </w:t>
      </w:r>
      <w:r w:rsidR="00ED7C4E" w:rsidRPr="000802C2">
        <w:rPr>
          <w:rFonts w:ascii="Times New Roman" w:hAnsi="Times New Roman" w:cs="Times New Roman"/>
          <w:color w:val="1D1D1D"/>
          <w:sz w:val="24"/>
          <w:szCs w:val="24"/>
          <w:shd w:val="clear" w:color="auto" w:fill="FFFFFF"/>
        </w:rPr>
        <w:t>characterized</w:t>
      </w:r>
      <w:r w:rsidR="00B86C4D" w:rsidRPr="000802C2">
        <w:rPr>
          <w:rFonts w:ascii="Times New Roman" w:hAnsi="Times New Roman" w:cs="Times New Roman"/>
          <w:color w:val="1D1D1D"/>
          <w:sz w:val="24"/>
          <w:szCs w:val="24"/>
          <w:shd w:val="clear" w:color="auto" w:fill="FFFFFF"/>
        </w:rPr>
        <w:t xml:space="preserve"> by the disintegration of the </w:t>
      </w:r>
      <w:r w:rsidR="00ED7C4E" w:rsidRPr="000802C2">
        <w:rPr>
          <w:rFonts w:ascii="Times New Roman" w:hAnsi="Times New Roman" w:cs="Times New Roman"/>
          <w:color w:val="1D1D1D"/>
          <w:sz w:val="24"/>
          <w:szCs w:val="24"/>
          <w:shd w:val="clear" w:color="auto" w:fill="FFFFFF"/>
        </w:rPr>
        <w:t xml:space="preserve">social movement into factions that are always competing against each other rather than fighting against </w:t>
      </w:r>
      <w:r w:rsidR="000755A3" w:rsidRPr="000802C2">
        <w:rPr>
          <w:rFonts w:ascii="Times New Roman" w:hAnsi="Times New Roman" w:cs="Times New Roman"/>
          <w:color w:val="1D1D1D"/>
          <w:sz w:val="24"/>
          <w:szCs w:val="24"/>
          <w:shd w:val="clear" w:color="auto" w:fill="FFFFFF"/>
        </w:rPr>
        <w:t xml:space="preserve">social </w:t>
      </w:r>
      <w:r w:rsidR="00ED7C4E" w:rsidRPr="000802C2">
        <w:rPr>
          <w:rFonts w:ascii="Times New Roman" w:hAnsi="Times New Roman" w:cs="Times New Roman"/>
          <w:color w:val="1D1D1D"/>
          <w:sz w:val="24"/>
          <w:szCs w:val="24"/>
          <w:shd w:val="clear" w:color="auto" w:fill="FFFFFF"/>
        </w:rPr>
        <w:t xml:space="preserve">vices. </w:t>
      </w:r>
      <w:r w:rsidR="000755A3" w:rsidRPr="000802C2">
        <w:rPr>
          <w:rFonts w:ascii="Times New Roman" w:hAnsi="Times New Roman" w:cs="Times New Roman"/>
          <w:color w:val="1D1D1D"/>
          <w:sz w:val="24"/>
          <w:szCs w:val="24"/>
          <w:shd w:val="clear" w:color="auto" w:fill="FFFFFF"/>
        </w:rPr>
        <w:t xml:space="preserve">Lastly, institutionalization is a process </w:t>
      </w:r>
      <w:r w:rsidR="000A3B96" w:rsidRPr="000802C2">
        <w:rPr>
          <w:rFonts w:ascii="Times New Roman" w:hAnsi="Times New Roman" w:cs="Times New Roman"/>
          <w:color w:val="1D1D1D"/>
          <w:sz w:val="24"/>
          <w:szCs w:val="24"/>
          <w:shd w:val="clear" w:color="auto" w:fill="FFFFFF"/>
        </w:rPr>
        <w:t>by which some social movements join existing institutions</w:t>
      </w:r>
      <w:r w:rsidR="000802C2" w:rsidRPr="000802C2">
        <w:rPr>
          <w:rFonts w:ascii="Times New Roman" w:hAnsi="Times New Roman" w:cs="Times New Roman"/>
          <w:color w:val="1D1D1D"/>
          <w:sz w:val="24"/>
          <w:szCs w:val="24"/>
          <w:shd w:val="clear" w:color="auto" w:fill="FFFFFF"/>
        </w:rPr>
        <w:t xml:space="preserve"> or </w:t>
      </w:r>
      <w:r w:rsidR="00B0426E" w:rsidRPr="000802C2">
        <w:rPr>
          <w:rFonts w:ascii="Times New Roman" w:hAnsi="Times New Roman" w:cs="Times New Roman"/>
          <w:color w:val="1D1D1D"/>
          <w:sz w:val="24"/>
          <w:szCs w:val="24"/>
          <w:shd w:val="clear" w:color="auto" w:fill="FFFFFF"/>
        </w:rPr>
        <w:t>develop stable</w:t>
      </w:r>
      <w:r w:rsidR="000802C2" w:rsidRPr="000802C2">
        <w:rPr>
          <w:rFonts w:ascii="Times New Roman" w:hAnsi="Times New Roman" w:cs="Times New Roman"/>
          <w:color w:val="1D1D1D"/>
          <w:sz w:val="24"/>
          <w:szCs w:val="24"/>
          <w:shd w:val="clear" w:color="auto" w:fill="FFFFFF"/>
        </w:rPr>
        <w:t xml:space="preserve"> financial positions, routine operations and durable staff.</w:t>
      </w:r>
      <w:r w:rsidR="000A3B96" w:rsidRPr="000802C2">
        <w:rPr>
          <w:rFonts w:ascii="Times New Roman" w:hAnsi="Times New Roman" w:cs="Times New Roman"/>
          <w:color w:val="1D1D1D"/>
          <w:sz w:val="24"/>
          <w:szCs w:val="24"/>
          <w:shd w:val="clear" w:color="auto" w:fill="FFFFFF"/>
        </w:rPr>
        <w:t xml:space="preserve">  </w:t>
      </w:r>
    </w:p>
    <w:p w:rsidR="006A7EDB" w:rsidRPr="00B0426E" w:rsidRDefault="00527321" w:rsidP="00B0426E">
      <w:pPr>
        <w:rPr>
          <w:rFonts w:ascii="Times New Roman" w:hAnsi="Times New Roman" w:cs="Times New Roman"/>
          <w:i/>
          <w:color w:val="1D1D1D"/>
          <w:sz w:val="24"/>
          <w:szCs w:val="24"/>
          <w:shd w:val="clear" w:color="auto" w:fill="FFFFFF"/>
        </w:rPr>
      </w:pPr>
      <w:r w:rsidRPr="00B0426E">
        <w:rPr>
          <w:rFonts w:ascii="Times New Roman" w:hAnsi="Times New Roman" w:cs="Times New Roman"/>
          <w:i/>
          <w:color w:val="1D1D1D"/>
          <w:sz w:val="24"/>
          <w:szCs w:val="24"/>
          <w:shd w:val="clear" w:color="auto" w:fill="FFFFFF"/>
        </w:rPr>
        <w:t xml:space="preserve">9. Social movements must identify and utilize pathways for action. Present at least five pathways of action, giving examples of their success or failure historically or currently. </w:t>
      </w:r>
    </w:p>
    <w:p w:rsidR="00B0426E" w:rsidRDefault="002B2480" w:rsidP="00B0426E">
      <w:pPr>
        <w:ind w:firstLine="720"/>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 xml:space="preserve">The most common pathways for action </w:t>
      </w:r>
      <w:r w:rsidR="00C94C38" w:rsidRPr="000802C2">
        <w:rPr>
          <w:rFonts w:ascii="Times New Roman" w:hAnsi="Times New Roman" w:cs="Times New Roman"/>
          <w:color w:val="1D1D1D"/>
          <w:sz w:val="24"/>
          <w:szCs w:val="24"/>
          <w:shd w:val="clear" w:color="auto" w:fill="FFFFFF"/>
        </w:rPr>
        <w:t>for social groups include marches, strikes, demonstrations, petitions, concerts, conferences, and documentaries</w:t>
      </w:r>
      <w:r w:rsidR="009679B2" w:rsidRPr="000802C2">
        <w:rPr>
          <w:rFonts w:ascii="Times New Roman" w:hAnsi="Times New Roman" w:cs="Times New Roman"/>
          <w:color w:val="1D1D1D"/>
          <w:sz w:val="24"/>
          <w:szCs w:val="24"/>
          <w:shd w:val="clear" w:color="auto" w:fill="FFFFFF"/>
        </w:rPr>
        <w:t xml:space="preserve"> to give evidence </w:t>
      </w:r>
      <w:r w:rsidR="006C3F90" w:rsidRPr="000802C2">
        <w:rPr>
          <w:rFonts w:ascii="Times New Roman" w:hAnsi="Times New Roman" w:cs="Times New Roman"/>
          <w:color w:val="1D1D1D"/>
          <w:sz w:val="24"/>
          <w:szCs w:val="24"/>
          <w:shd w:val="clear" w:color="auto" w:fill="FFFFFF"/>
        </w:rPr>
        <w:t>to a lot of substantive issues. Boycotts are important especially when dealing with</w:t>
      </w:r>
      <w:r w:rsidR="005E02E8" w:rsidRPr="000802C2">
        <w:rPr>
          <w:rFonts w:ascii="Times New Roman" w:hAnsi="Times New Roman" w:cs="Times New Roman"/>
          <w:color w:val="1D1D1D"/>
          <w:sz w:val="24"/>
          <w:szCs w:val="24"/>
          <w:shd w:val="clear" w:color="auto" w:fill="FFFFFF"/>
        </w:rPr>
        <w:t xml:space="preserve"> unfair products. Demonstrations work well to deal with parties that are</w:t>
      </w:r>
      <w:r w:rsidR="00060889" w:rsidRPr="000802C2">
        <w:rPr>
          <w:rFonts w:ascii="Times New Roman" w:hAnsi="Times New Roman" w:cs="Times New Roman"/>
          <w:color w:val="1D1D1D"/>
          <w:sz w:val="24"/>
          <w:szCs w:val="24"/>
          <w:shd w:val="clear" w:color="auto" w:fill="FFFFFF"/>
        </w:rPr>
        <w:t xml:space="preserve"> to blame for unfair situations. Some of these action pathways such as demonstrations</w:t>
      </w:r>
      <w:r w:rsidR="00555247" w:rsidRPr="000802C2">
        <w:rPr>
          <w:rFonts w:ascii="Times New Roman" w:hAnsi="Times New Roman" w:cs="Times New Roman"/>
          <w:color w:val="1D1D1D"/>
          <w:sz w:val="24"/>
          <w:szCs w:val="24"/>
          <w:shd w:val="clear" w:color="auto" w:fill="FFFFFF"/>
        </w:rPr>
        <w:t xml:space="preserve"> and boycotts</w:t>
      </w:r>
      <w:r w:rsidR="00060889" w:rsidRPr="000802C2">
        <w:rPr>
          <w:rFonts w:ascii="Times New Roman" w:hAnsi="Times New Roman" w:cs="Times New Roman"/>
          <w:color w:val="1D1D1D"/>
          <w:sz w:val="24"/>
          <w:szCs w:val="24"/>
          <w:shd w:val="clear" w:color="auto" w:fill="FFFFFF"/>
        </w:rPr>
        <w:t xml:space="preserve"> have </w:t>
      </w:r>
      <w:r w:rsidR="00555247" w:rsidRPr="000802C2">
        <w:rPr>
          <w:rFonts w:ascii="Times New Roman" w:hAnsi="Times New Roman" w:cs="Times New Roman"/>
          <w:color w:val="1D1D1D"/>
          <w:sz w:val="24"/>
          <w:szCs w:val="24"/>
          <w:shd w:val="clear" w:color="auto" w:fill="FFFFFF"/>
        </w:rPr>
        <w:t xml:space="preserve">been linked to small-scale violence. Additionally, these actions have been linked to the risk of escalation </w:t>
      </w:r>
      <w:r w:rsidR="00FC2649" w:rsidRPr="000802C2">
        <w:rPr>
          <w:rFonts w:ascii="Times New Roman" w:hAnsi="Times New Roman" w:cs="Times New Roman"/>
          <w:color w:val="1D1D1D"/>
          <w:sz w:val="24"/>
          <w:szCs w:val="24"/>
          <w:shd w:val="clear" w:color="auto" w:fill="FFFFFF"/>
        </w:rPr>
        <w:t>o</w:t>
      </w:r>
      <w:r w:rsidR="00555247" w:rsidRPr="000802C2">
        <w:rPr>
          <w:rFonts w:ascii="Times New Roman" w:hAnsi="Times New Roman" w:cs="Times New Roman"/>
          <w:color w:val="1D1D1D"/>
          <w:sz w:val="24"/>
          <w:szCs w:val="24"/>
          <w:shd w:val="clear" w:color="auto" w:fill="FFFFFF"/>
        </w:rPr>
        <w:t xml:space="preserve">f repression and alienation by </w:t>
      </w:r>
      <w:r w:rsidR="00FC2649" w:rsidRPr="000802C2">
        <w:rPr>
          <w:rFonts w:ascii="Times New Roman" w:hAnsi="Times New Roman" w:cs="Times New Roman"/>
          <w:color w:val="1D1D1D"/>
          <w:sz w:val="24"/>
          <w:szCs w:val="24"/>
          <w:shd w:val="clear" w:color="auto" w:fill="FFFFFF"/>
        </w:rPr>
        <w:t>sympathizers. Lastly, boycotts place workers at the risk of being harmed.</w:t>
      </w:r>
    </w:p>
    <w:p w:rsidR="008D1B02" w:rsidRPr="00B0426E" w:rsidRDefault="00527321" w:rsidP="00674A97">
      <w:pPr>
        <w:rPr>
          <w:rFonts w:ascii="Times New Roman" w:hAnsi="Times New Roman" w:cs="Times New Roman"/>
          <w:color w:val="1D1D1D"/>
          <w:sz w:val="24"/>
          <w:szCs w:val="24"/>
          <w:shd w:val="clear" w:color="auto" w:fill="FFFFFF"/>
        </w:rPr>
      </w:pPr>
      <w:r w:rsidRPr="00B0426E">
        <w:rPr>
          <w:rFonts w:ascii="Times New Roman" w:hAnsi="Times New Roman" w:cs="Times New Roman"/>
          <w:i/>
          <w:color w:val="1D1D1D"/>
          <w:sz w:val="24"/>
          <w:szCs w:val="24"/>
          <w:shd w:val="clear" w:color="auto" w:fill="FFFFFF"/>
        </w:rPr>
        <w:t>10. This course began with the author of your text asking, “What is it about people, environments, and time that social workers need to understand?” As you complete this course, what is your answer to that question?</w:t>
      </w:r>
    </w:p>
    <w:p w:rsidR="008D1B02" w:rsidRPr="000802C2" w:rsidRDefault="008D1B02" w:rsidP="00B0426E">
      <w:pPr>
        <w:ind w:firstLine="720"/>
        <w:rPr>
          <w:rFonts w:ascii="Times New Roman" w:hAnsi="Times New Roman" w:cs="Times New Roman"/>
          <w:color w:val="1D1D1D"/>
          <w:sz w:val="24"/>
          <w:szCs w:val="24"/>
          <w:shd w:val="clear" w:color="auto" w:fill="FFFFFF"/>
        </w:rPr>
      </w:pPr>
      <w:r w:rsidRPr="000802C2">
        <w:rPr>
          <w:rFonts w:ascii="Times New Roman" w:hAnsi="Times New Roman" w:cs="Times New Roman"/>
          <w:color w:val="1D1D1D"/>
          <w:sz w:val="24"/>
          <w:szCs w:val="24"/>
          <w:shd w:val="clear" w:color="auto" w:fill="FFFFFF"/>
        </w:rPr>
        <w:t xml:space="preserve">Social workers ought to understand the complex multidimensional </w:t>
      </w:r>
      <w:r w:rsidR="004F6FAA" w:rsidRPr="000802C2">
        <w:rPr>
          <w:rFonts w:ascii="Times New Roman" w:hAnsi="Times New Roman" w:cs="Times New Roman"/>
          <w:color w:val="1D1D1D"/>
          <w:sz w:val="24"/>
          <w:szCs w:val="24"/>
          <w:shd w:val="clear" w:color="auto" w:fill="FFFFFF"/>
        </w:rPr>
        <w:t xml:space="preserve">aspects of people, time and environment and also the features of the dimensions. Despite the many researches and theories that have been </w:t>
      </w:r>
      <w:r w:rsidR="007C601A" w:rsidRPr="000802C2">
        <w:rPr>
          <w:rFonts w:ascii="Times New Roman" w:hAnsi="Times New Roman" w:cs="Times New Roman"/>
          <w:color w:val="1D1D1D"/>
          <w:sz w:val="24"/>
          <w:szCs w:val="24"/>
          <w:shd w:val="clear" w:color="auto" w:fill="FFFFFF"/>
        </w:rPr>
        <w:t xml:space="preserve">done to find the </w:t>
      </w:r>
      <w:r w:rsidR="0045244E" w:rsidRPr="000802C2">
        <w:rPr>
          <w:rFonts w:ascii="Times New Roman" w:hAnsi="Times New Roman" w:cs="Times New Roman"/>
          <w:color w:val="1D1D1D"/>
          <w:sz w:val="24"/>
          <w:szCs w:val="24"/>
          <w:shd w:val="clear" w:color="auto" w:fill="FFFFFF"/>
        </w:rPr>
        <w:t xml:space="preserve">best approaches for the wellbeing of a person, being able to connect with people is important </w:t>
      </w:r>
      <w:r w:rsidR="005476A9" w:rsidRPr="000802C2">
        <w:rPr>
          <w:rFonts w:ascii="Times New Roman" w:hAnsi="Times New Roman" w:cs="Times New Roman"/>
          <w:color w:val="1D1D1D"/>
          <w:sz w:val="24"/>
          <w:szCs w:val="24"/>
          <w:shd w:val="clear" w:color="auto" w:fill="FFFFFF"/>
        </w:rPr>
        <w:t>in guiding them. I</w:t>
      </w:r>
      <w:r w:rsidR="00063067" w:rsidRPr="000802C2">
        <w:rPr>
          <w:rFonts w:ascii="Times New Roman" w:hAnsi="Times New Roman" w:cs="Times New Roman"/>
          <w:color w:val="1D1D1D"/>
          <w:sz w:val="24"/>
          <w:szCs w:val="24"/>
          <w:shd w:val="clear" w:color="auto" w:fill="FFFFFF"/>
        </w:rPr>
        <w:t xml:space="preserve">n addition, being aware of my own well-being </w:t>
      </w:r>
      <w:r w:rsidR="00E93768" w:rsidRPr="000802C2">
        <w:rPr>
          <w:rFonts w:ascii="Times New Roman" w:hAnsi="Times New Roman" w:cs="Times New Roman"/>
          <w:color w:val="1D1D1D"/>
          <w:sz w:val="24"/>
          <w:szCs w:val="24"/>
          <w:shd w:val="clear" w:color="auto" w:fill="FFFFFF"/>
        </w:rPr>
        <w:t>is important while guiding others through the journey of life.</w:t>
      </w:r>
      <w:r w:rsidR="00063067" w:rsidRPr="000802C2">
        <w:rPr>
          <w:rFonts w:ascii="Times New Roman" w:hAnsi="Times New Roman" w:cs="Times New Roman"/>
          <w:color w:val="1D1D1D"/>
          <w:sz w:val="24"/>
          <w:szCs w:val="24"/>
          <w:shd w:val="clear" w:color="auto" w:fill="FFFFFF"/>
        </w:rPr>
        <w:t xml:space="preserve"> </w:t>
      </w:r>
    </w:p>
    <w:sectPr w:rsidR="008D1B02" w:rsidRPr="00080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25555"/>
    <w:multiLevelType w:val="multilevel"/>
    <w:tmpl w:val="D534A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457043D"/>
    <w:multiLevelType w:val="multilevel"/>
    <w:tmpl w:val="AC166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DB2"/>
    <w:rsid w:val="00055F77"/>
    <w:rsid w:val="000604B9"/>
    <w:rsid w:val="00060889"/>
    <w:rsid w:val="00063067"/>
    <w:rsid w:val="000755A3"/>
    <w:rsid w:val="000802C2"/>
    <w:rsid w:val="000A3B96"/>
    <w:rsid w:val="000C65D5"/>
    <w:rsid w:val="00102D78"/>
    <w:rsid w:val="001F4A53"/>
    <w:rsid w:val="002B2480"/>
    <w:rsid w:val="002C57FB"/>
    <w:rsid w:val="003968CF"/>
    <w:rsid w:val="00412A82"/>
    <w:rsid w:val="0045244E"/>
    <w:rsid w:val="004D2718"/>
    <w:rsid w:val="004F4BFB"/>
    <w:rsid w:val="004F6FAA"/>
    <w:rsid w:val="00515E0E"/>
    <w:rsid w:val="00527321"/>
    <w:rsid w:val="005476A9"/>
    <w:rsid w:val="00555247"/>
    <w:rsid w:val="005A339E"/>
    <w:rsid w:val="005E02E8"/>
    <w:rsid w:val="00660AE0"/>
    <w:rsid w:val="00674A97"/>
    <w:rsid w:val="006A7EDB"/>
    <w:rsid w:val="006C3F90"/>
    <w:rsid w:val="006E518D"/>
    <w:rsid w:val="007C4E1F"/>
    <w:rsid w:val="007C601A"/>
    <w:rsid w:val="008D1B02"/>
    <w:rsid w:val="00941A69"/>
    <w:rsid w:val="009679B2"/>
    <w:rsid w:val="00B0426E"/>
    <w:rsid w:val="00B64FAC"/>
    <w:rsid w:val="00B86C4D"/>
    <w:rsid w:val="00C0273C"/>
    <w:rsid w:val="00C94C38"/>
    <w:rsid w:val="00E93768"/>
    <w:rsid w:val="00EA6DB2"/>
    <w:rsid w:val="00ED2CD5"/>
    <w:rsid w:val="00ED7C4E"/>
    <w:rsid w:val="00FC04AC"/>
    <w:rsid w:val="00FC2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323456">
      <w:bodyDiv w:val="1"/>
      <w:marLeft w:val="0"/>
      <w:marRight w:val="0"/>
      <w:marTop w:val="0"/>
      <w:marBottom w:val="0"/>
      <w:divBdr>
        <w:top w:val="none" w:sz="0" w:space="0" w:color="auto"/>
        <w:left w:val="none" w:sz="0" w:space="0" w:color="auto"/>
        <w:bottom w:val="none" w:sz="0" w:space="0" w:color="auto"/>
        <w:right w:val="none" w:sz="0" w:space="0" w:color="auto"/>
      </w:divBdr>
    </w:div>
    <w:div w:id="1654067306">
      <w:bodyDiv w:val="1"/>
      <w:marLeft w:val="0"/>
      <w:marRight w:val="0"/>
      <w:marTop w:val="0"/>
      <w:marBottom w:val="0"/>
      <w:divBdr>
        <w:top w:val="none" w:sz="0" w:space="0" w:color="auto"/>
        <w:left w:val="none" w:sz="0" w:space="0" w:color="auto"/>
        <w:bottom w:val="none" w:sz="0" w:space="0" w:color="auto"/>
        <w:right w:val="none" w:sz="0" w:space="0" w:color="auto"/>
      </w:divBdr>
    </w:div>
    <w:div w:id="1659647131">
      <w:bodyDiv w:val="1"/>
      <w:marLeft w:val="0"/>
      <w:marRight w:val="0"/>
      <w:marTop w:val="0"/>
      <w:marBottom w:val="0"/>
      <w:divBdr>
        <w:top w:val="none" w:sz="0" w:space="0" w:color="auto"/>
        <w:left w:val="none" w:sz="0" w:space="0" w:color="auto"/>
        <w:bottom w:val="none" w:sz="0" w:space="0" w:color="auto"/>
        <w:right w:val="none" w:sz="0" w:space="0" w:color="auto"/>
      </w:divBdr>
    </w:div>
    <w:div w:id="1684167498">
      <w:bodyDiv w:val="1"/>
      <w:marLeft w:val="0"/>
      <w:marRight w:val="0"/>
      <w:marTop w:val="0"/>
      <w:marBottom w:val="0"/>
      <w:divBdr>
        <w:top w:val="none" w:sz="0" w:space="0" w:color="auto"/>
        <w:left w:val="none" w:sz="0" w:space="0" w:color="auto"/>
        <w:bottom w:val="none" w:sz="0" w:space="0" w:color="auto"/>
        <w:right w:val="none" w:sz="0" w:space="0" w:color="auto"/>
      </w:divBdr>
    </w:div>
    <w:div w:id="1964576283">
      <w:bodyDiv w:val="1"/>
      <w:marLeft w:val="0"/>
      <w:marRight w:val="0"/>
      <w:marTop w:val="0"/>
      <w:marBottom w:val="0"/>
      <w:divBdr>
        <w:top w:val="none" w:sz="0" w:space="0" w:color="auto"/>
        <w:left w:val="none" w:sz="0" w:space="0" w:color="auto"/>
        <w:bottom w:val="none" w:sz="0" w:space="0" w:color="auto"/>
        <w:right w:val="none" w:sz="0" w:space="0" w:color="auto"/>
      </w:divBdr>
    </w:div>
    <w:div w:id="209369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2021-01-18T21:30:00Z</dcterms:created>
  <dcterms:modified xsi:type="dcterms:W3CDTF">2021-01-18T21:30:00Z</dcterms:modified>
</cp:coreProperties>
</file>